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82CD5" w14:textId="295544CB" w:rsidR="00FF1BD5" w:rsidRDefault="00FF1BD5" w:rsidP="00FF1BD5">
      <w:pPr>
        <w:spacing w:after="0" w:line="240" w:lineRule="auto"/>
        <w:jc w:val="center"/>
        <w:rPr>
          <w:rFonts w:ascii="Bookman Old Style" w:hAnsi="Bookman Old Style"/>
        </w:rPr>
      </w:pPr>
      <w:bookmarkStart w:id="0" w:name="_GoBack"/>
      <w:bookmarkEnd w:id="0"/>
      <w:r>
        <w:rPr>
          <w:rFonts w:ascii="Bookman Old Style" w:hAnsi="Bookman Old Style"/>
          <w:b/>
          <w:bCs/>
          <w:sz w:val="44"/>
          <w:szCs w:val="44"/>
        </w:rPr>
        <w:t>Team Reads</w:t>
      </w:r>
      <w:r>
        <w:rPr>
          <w:rFonts w:ascii="Bookman Old Style" w:hAnsi="Bookman Old Style"/>
        </w:rPr>
        <w:br/>
        <w:t>Owings Mills High School Summer Reading</w:t>
      </w:r>
    </w:p>
    <w:p w14:paraId="473CDE50" w14:textId="0529703E" w:rsidR="00FF1BD5" w:rsidRDefault="00FF1BD5" w:rsidP="00FF1BD5">
      <w:pPr>
        <w:spacing w:after="0" w:line="240" w:lineRule="auto"/>
        <w:jc w:val="center"/>
        <w:rPr>
          <w:rFonts w:ascii="Bookman Old Style" w:hAnsi="Bookman Old Style"/>
        </w:rPr>
      </w:pPr>
    </w:p>
    <w:p w14:paraId="21C3B173" w14:textId="0D2A04DB" w:rsidR="00FF1BD5" w:rsidRDefault="00FF1BD5" w:rsidP="00FF1BD5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All Team Read participants should join the Schoology group, code: </w:t>
      </w:r>
      <w:r w:rsidRPr="003B0952">
        <w:rPr>
          <w:rFonts w:ascii="Bookman Old Style" w:hAnsi="Bookman Old Style"/>
          <w:sz w:val="20"/>
          <w:szCs w:val="20"/>
        </w:rPr>
        <w:t>DVFR-ZXN9-2M8Z8</w:t>
      </w:r>
    </w:p>
    <w:p w14:paraId="25A6F11C" w14:textId="77777777" w:rsidR="00FF1BD5" w:rsidRDefault="00FF1BD5" w:rsidP="00FF1BD5">
      <w:pPr>
        <w:spacing w:after="0" w:line="240" w:lineRule="auto"/>
        <w:rPr>
          <w:rFonts w:ascii="Bookman Old Style" w:hAnsi="Bookman Old Style"/>
        </w:rPr>
      </w:pPr>
    </w:p>
    <w:p w14:paraId="107C96C4" w14:textId="4C9B8FE5" w:rsidR="00FF1BD5" w:rsidRDefault="00FF1BD5" w:rsidP="00FF1BD5">
      <w:pPr>
        <w:spacing w:after="0" w:line="24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Here are your choices for this summer’s Team Reads. All Team Reads are available as </w:t>
      </w:r>
      <w:proofErr w:type="spellStart"/>
      <w:r>
        <w:rPr>
          <w:rFonts w:ascii="Bookman Old Style" w:hAnsi="Bookman Old Style"/>
        </w:rPr>
        <w:t>ebooks</w:t>
      </w:r>
      <w:proofErr w:type="spellEnd"/>
      <w:r>
        <w:rPr>
          <w:rFonts w:ascii="Bookman Old Style" w:hAnsi="Bookman Old Style"/>
        </w:rPr>
        <w:t xml:space="preserve"> and/or audiobooks on Destiny. Some selections have limited copies. Remember, if none of these books interest you, you may participate in a </w:t>
      </w:r>
      <w:r w:rsidR="00286C04">
        <w:rPr>
          <w:rFonts w:ascii="Bookman Old Style" w:hAnsi="Bookman Old Style"/>
        </w:rPr>
        <w:t xml:space="preserve">Flying </w:t>
      </w:r>
      <w:r>
        <w:rPr>
          <w:rFonts w:ascii="Bookman Old Style" w:hAnsi="Bookman Old Style"/>
        </w:rPr>
        <w:t xml:space="preserve">Solo Read instead. </w:t>
      </w:r>
    </w:p>
    <w:p w14:paraId="16B09DA5" w14:textId="2008F0A5" w:rsidR="00FF1BD5" w:rsidRDefault="00FF1BD5" w:rsidP="00FF1BD5">
      <w:pPr>
        <w:spacing w:after="0" w:line="240" w:lineRule="auto"/>
        <w:rPr>
          <w:rFonts w:ascii="Bookman Old Style" w:hAnsi="Bookman Old Style"/>
        </w:rPr>
      </w:pPr>
    </w:p>
    <w:tbl>
      <w:tblPr>
        <w:tblStyle w:val="TableGrid"/>
        <w:tblW w:w="10710" w:type="dxa"/>
        <w:tblInd w:w="-545" w:type="dxa"/>
        <w:tblLook w:val="04A0" w:firstRow="1" w:lastRow="0" w:firstColumn="1" w:lastColumn="0" w:noHBand="0" w:noVBand="1"/>
      </w:tblPr>
      <w:tblGrid>
        <w:gridCol w:w="5220"/>
        <w:gridCol w:w="5490"/>
      </w:tblGrid>
      <w:tr w:rsidR="00FF1BD5" w14:paraId="66FD9AAF" w14:textId="77777777" w:rsidTr="00FF1BD5">
        <w:tc>
          <w:tcPr>
            <w:tcW w:w="5220" w:type="dxa"/>
          </w:tcPr>
          <w:p w14:paraId="17FEF0F9" w14:textId="61FAD959" w:rsidR="00FF1BD5" w:rsidRPr="003B0952" w:rsidRDefault="00FF1BD5" w:rsidP="00FF1BD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28147A8" wp14:editId="28AB6C9E">
                  <wp:extent cx="1010227" cy="1010227"/>
                  <wp:effectExtent l="0" t="0" r="0" b="0"/>
                  <wp:docPr id="6" name="Picture 6" descr="C:\Users\cyates\AppData\Local\Microsoft\Windows\INetCache\Content.MSO\E8A079B4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yates\AppData\Local\Microsoft\Windows\INetCache\Content.MSO\E8A079B4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88" cy="1020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Long Way Down</w:t>
            </w:r>
            <w:r>
              <w:rPr>
                <w:rFonts w:ascii="Bookman Old Style" w:hAnsi="Bookman Old Style"/>
              </w:rPr>
              <w:br/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by </w:t>
            </w:r>
            <w:r>
              <w:rPr>
                <w:rFonts w:ascii="Bookman Old Style" w:hAnsi="Bookman Old Style"/>
                <w:sz w:val="20"/>
                <w:szCs w:val="20"/>
              </w:rPr>
              <w:t>Jason Reynolds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, 201</w:t>
            </w:r>
            <w:r>
              <w:rPr>
                <w:rFonts w:ascii="Bookman Old Style" w:hAnsi="Bookman Old Style"/>
                <w:sz w:val="20"/>
                <w:szCs w:val="20"/>
              </w:rPr>
              <w:t>7</w:t>
            </w:r>
          </w:p>
          <w:p w14:paraId="2A6F313D" w14:textId="7777777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5E6D1451" w14:textId="77777777" w:rsidR="00FF1BD5" w:rsidRDefault="00FF1BD5" w:rsidP="00FF1BD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b/>
                <w:bCs/>
                <w:sz w:val="20"/>
                <w:szCs w:val="20"/>
              </w:rPr>
              <w:t>Things to Know</w:t>
            </w:r>
          </w:p>
          <w:p w14:paraId="1F8065FA" w14:textId="1BB53A4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FF1BD5">
              <w:rPr>
                <w:rFonts w:ascii="Bookman Old Style" w:hAnsi="Bookman Old Style"/>
                <w:sz w:val="20"/>
                <w:szCs w:val="20"/>
              </w:rPr>
              <w:t>-  Book in verse</w:t>
            </w:r>
            <w:r w:rsidRPr="00FF1BD5">
              <w:rPr>
                <w:rFonts w:ascii="Bookman Old Style" w:hAnsi="Bookman Old Style"/>
                <w:sz w:val="20"/>
                <w:szCs w:val="20"/>
              </w:rPr>
              <w:br/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Will’s brother has been murdered, so Will takes his brother’s gun and gets into the elevator, ready to get revenge.</w:t>
            </w:r>
          </w:p>
          <w:p w14:paraId="6B9F870D" w14:textId="7777777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- The book takes place in sixty seconds: the elevator trip to the ground floor.</w:t>
            </w:r>
          </w:p>
          <w:p w14:paraId="4429A97C" w14:textId="7777777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On each floor, the elevator stops, and someone new gets on to help Will make his decision. </w:t>
            </w:r>
          </w:p>
          <w:p w14:paraId="6462E37E" w14:textId="54E2527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- We have limited copies; if all are checked out, contact Ms. Yates.</w:t>
            </w:r>
          </w:p>
          <w:p w14:paraId="6F28D362" w14:textId="58135E5C" w:rsidR="00FF1BD5" w:rsidRP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>- Read a review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hyperlink r:id="rId6" w:history="1">
              <w:r w:rsidRPr="00FF1BD5">
                <w:rPr>
                  <w:rStyle w:val="Hyperlink"/>
                  <w:rFonts w:ascii="Bookman Old Style" w:hAnsi="Bookman Old Style"/>
                  <w:sz w:val="20"/>
                  <w:szCs w:val="20"/>
                </w:rPr>
                <w:t>here</w:t>
              </w:r>
            </w:hyperlink>
          </w:p>
        </w:tc>
        <w:tc>
          <w:tcPr>
            <w:tcW w:w="5490" w:type="dxa"/>
          </w:tcPr>
          <w:p w14:paraId="2CE29F2D" w14:textId="034BF2DD" w:rsidR="00FF1BD5" w:rsidRPr="003B0952" w:rsidRDefault="00FF1BD5" w:rsidP="00FF1BD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A6A6111" wp14:editId="61F7E199">
                  <wp:extent cx="675351" cy="1018309"/>
                  <wp:effectExtent l="0" t="0" r="0" b="0"/>
                  <wp:docPr id="9" name="Picture 9" descr="C:\Users\cyates\AppData\Local\Microsoft\Windows\INetCache\Content.MSO\9266DE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yates\AppData\Local\Microsoft\Windows\INetCache\Content.MSO\9266DE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296" cy="1031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man Old Style" w:hAnsi="Bookman Old Style"/>
              </w:rPr>
              <w:br/>
            </w: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Dread Nation</w:t>
            </w:r>
            <w:r>
              <w:rPr>
                <w:rFonts w:ascii="Bookman Old Style" w:hAnsi="Bookman Old Style"/>
              </w:rPr>
              <w:br/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by </w:t>
            </w:r>
            <w:r>
              <w:rPr>
                <w:rFonts w:ascii="Bookman Old Style" w:hAnsi="Bookman Old Style"/>
                <w:sz w:val="20"/>
                <w:szCs w:val="20"/>
              </w:rPr>
              <w:t>Justina Ireland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, 201</w:t>
            </w:r>
            <w:r>
              <w:rPr>
                <w:rFonts w:ascii="Bookman Old Style" w:hAnsi="Bookman Old Style"/>
                <w:sz w:val="20"/>
                <w:szCs w:val="20"/>
              </w:rPr>
              <w:t>8</w:t>
            </w:r>
          </w:p>
          <w:p w14:paraId="0D0139D9" w14:textId="7777777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0314EBAA" w14:textId="77777777" w:rsidR="00FF1BD5" w:rsidRDefault="00FF1BD5" w:rsidP="00FF1BD5">
            <w:pPr>
              <w:rPr>
                <w:rFonts w:ascii="Bookman Old Style" w:hAnsi="Bookman Old Style"/>
                <w:b/>
                <w:bCs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b/>
                <w:bCs/>
                <w:sz w:val="20"/>
                <w:szCs w:val="20"/>
              </w:rPr>
              <w:t>Things to Know</w:t>
            </w:r>
          </w:p>
          <w:p w14:paraId="54A18437" w14:textId="05093259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FF1BD5">
              <w:rPr>
                <w:rFonts w:ascii="Bookman Old Style" w:hAnsi="Bookman Old Style"/>
                <w:sz w:val="20"/>
                <w:szCs w:val="20"/>
              </w:rPr>
              <w:t xml:space="preserve">-  </w:t>
            </w:r>
            <w:r>
              <w:rPr>
                <w:rFonts w:ascii="Bookman Old Style" w:hAnsi="Bookman Old Style"/>
                <w:sz w:val="20"/>
                <w:szCs w:val="20"/>
              </w:rPr>
              <w:t>During the Civil War, the dead rose and began to walk, so the slaves were freed so they could learn to hunt zombies.</w:t>
            </w:r>
            <w:r w:rsidRPr="00FF1BD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Pr="00FF1BD5">
              <w:rPr>
                <w:rFonts w:ascii="Bookman Old Style" w:hAnsi="Bookman Old Style"/>
                <w:sz w:val="20"/>
                <w:szCs w:val="20"/>
              </w:rPr>
              <w:br/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The narrator, Jane, is at a school learning how to kill zombies. </w:t>
            </w:r>
          </w:p>
          <w:p w14:paraId="281B9F91" w14:textId="14C2FFF4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Jane’s school is located in Baltimore County! </w:t>
            </w:r>
          </w:p>
          <w:p w14:paraId="10045BE8" w14:textId="7777777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This book has a sequel.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  <w:t>-  We have limited copies; if all are checked out, contact Ms. Yates.</w:t>
            </w:r>
          </w:p>
          <w:p w14:paraId="12468CD4" w14:textId="13436638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>- Read a review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hyperlink r:id="rId8" w:history="1">
              <w:r w:rsidRPr="00FF1BD5">
                <w:rPr>
                  <w:rStyle w:val="Hyperlink"/>
                  <w:rFonts w:ascii="Bookman Old Style" w:hAnsi="Bookman Old Style"/>
                  <w:sz w:val="20"/>
                  <w:szCs w:val="20"/>
                </w:rPr>
                <w:t>here</w:t>
              </w:r>
            </w:hyperlink>
          </w:p>
          <w:p w14:paraId="0C424FD7" w14:textId="35581AAE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</w:tr>
      <w:tr w:rsidR="00FF1BD5" w14:paraId="7071B64C" w14:textId="77777777" w:rsidTr="00FF1BD5">
        <w:tc>
          <w:tcPr>
            <w:tcW w:w="5220" w:type="dxa"/>
          </w:tcPr>
          <w:p w14:paraId="374866ED" w14:textId="77777777" w:rsidR="00FF1BD5" w:rsidRPr="00DC1EF4" w:rsidRDefault="00FF1BD5" w:rsidP="00FF1BD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noProof/>
                <w:sz w:val="20"/>
                <w:szCs w:val="20"/>
              </w:rPr>
              <w:drawing>
                <wp:inline distT="0" distB="0" distL="0" distR="0" wp14:anchorId="5C3BEB9C" wp14:editId="01CAB1CB">
                  <wp:extent cx="1337673" cy="888220"/>
                  <wp:effectExtent l="0" t="0" r="0" b="7620"/>
                  <wp:docPr id="5" name="Picture 5" descr="C:\Users\cyates\AppData\Local\Microsoft\Windows\INetCache\Content.MSO\EBD37BB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cyates\AppData\Local\Microsoft\Windows\INetCache\Content.MSO\EBD37BB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9340" cy="915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A16291" w14:textId="77777777" w:rsidR="00FF1BD5" w:rsidRPr="003B0952" w:rsidRDefault="00FF1BD5" w:rsidP="00FF1BD5">
            <w:pPr>
              <w:jc w:val="center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The Hunger Games</w:t>
            </w:r>
          </w:p>
          <w:p w14:paraId="1D4F5807" w14:textId="77777777" w:rsidR="00FF1BD5" w:rsidRPr="003B0952" w:rsidRDefault="00FF1BD5" w:rsidP="00FF1BD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by </w:t>
            </w:r>
            <w:r>
              <w:rPr>
                <w:rFonts w:ascii="Bookman Old Style" w:hAnsi="Bookman Old Style"/>
                <w:sz w:val="20"/>
                <w:szCs w:val="20"/>
              </w:rPr>
              <w:t>Suzanne Collins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, 20</w:t>
            </w:r>
            <w:r>
              <w:rPr>
                <w:rFonts w:ascii="Bookman Old Style" w:hAnsi="Bookman Old Style"/>
                <w:sz w:val="20"/>
                <w:szCs w:val="20"/>
              </w:rPr>
              <w:t>08</w:t>
            </w:r>
          </w:p>
          <w:p w14:paraId="07F0C80F" w14:textId="77777777" w:rsidR="00FF1BD5" w:rsidRPr="003B0952" w:rsidRDefault="00FF1BD5" w:rsidP="00FF1BD5">
            <w:pPr>
              <w:rPr>
                <w:rFonts w:ascii="Bookman Old Style" w:hAnsi="Bookman Old Style"/>
                <w:sz w:val="12"/>
                <w:szCs w:val="12"/>
              </w:rPr>
            </w:pPr>
          </w:p>
          <w:p w14:paraId="3B378DD0" w14:textId="7777777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b/>
                <w:bCs/>
                <w:sz w:val="20"/>
                <w:szCs w:val="20"/>
              </w:rPr>
              <w:t>Things to Know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br/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In a dystopian USA, Katniss Everdeen must enter the Hunger Games, a reality show competition where only the winner survives.  </w:t>
            </w:r>
          </w:p>
          <w:p w14:paraId="5D483E66" w14:textId="77777777" w:rsidR="00FF1BD5" w:rsidRPr="003B0952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- The prequel to the series comes out on May 19</w:t>
            </w:r>
            <w:r w:rsidRPr="00DC1EF4">
              <w:rPr>
                <w:rFonts w:ascii="Bookman Old Style" w:hAnsi="Bookman Old Style"/>
                <w:sz w:val="20"/>
                <w:szCs w:val="20"/>
                <w:vertAlign w:val="superscript"/>
              </w:rPr>
              <w:t>th</w:t>
            </w:r>
            <w:r>
              <w:rPr>
                <w:rFonts w:ascii="Bookman Old Style" w:hAnsi="Bookman Old Style"/>
                <w:sz w:val="20"/>
                <w:szCs w:val="20"/>
              </w:rPr>
              <w:t>!</w:t>
            </w:r>
          </w:p>
          <w:p w14:paraId="378EC717" w14:textId="77777777" w:rsidR="00FF1BD5" w:rsidRPr="003B0952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>The book goes into more detail than the movies and you really get to see inside Katniss’ head.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  <w:t>- We have limited copies; if all are checked out, contact Ms. Yates.</w:t>
            </w:r>
          </w:p>
          <w:p w14:paraId="7B7896BE" w14:textId="77777777" w:rsidR="00FF1BD5" w:rsidRPr="00AA2B2B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- Read a review </w:t>
            </w:r>
            <w:hyperlink r:id="rId10" w:history="1">
              <w:r w:rsidRPr="003B0952">
                <w:rPr>
                  <w:rStyle w:val="Hyperlink"/>
                  <w:rFonts w:ascii="Bookman Old Style" w:hAnsi="Bookman Old Style"/>
                  <w:sz w:val="20"/>
                  <w:szCs w:val="20"/>
                </w:rPr>
                <w:t>here</w:t>
              </w:r>
            </w:hyperlink>
          </w:p>
          <w:p w14:paraId="6635DB1E" w14:textId="3E244257" w:rsidR="00FF1BD5" w:rsidRP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5490" w:type="dxa"/>
          </w:tcPr>
          <w:p w14:paraId="4CF83ED1" w14:textId="77777777" w:rsidR="00FF1BD5" w:rsidRPr="003B0952" w:rsidRDefault="00FF1BD5" w:rsidP="00FF1BD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982C787" wp14:editId="092D63B5">
                  <wp:extent cx="644095" cy="968829"/>
                  <wp:effectExtent l="0" t="0" r="381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036" cy="9988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Bookman Old Style" w:hAnsi="Bookman Old Style"/>
              </w:rPr>
              <w:br/>
            </w:r>
            <w:r w:rsidRPr="00BB46BE">
              <w:rPr>
                <w:rFonts w:ascii="Bookman Old Style" w:hAnsi="Bookman Old Style"/>
                <w:b/>
                <w:bCs/>
                <w:sz w:val="24"/>
                <w:szCs w:val="24"/>
              </w:rPr>
              <w:t>Drea</w:t>
            </w:r>
            <w:r>
              <w:rPr>
                <w:rFonts w:ascii="Bookman Old Style" w:hAnsi="Bookman Old Style"/>
                <w:b/>
                <w:bCs/>
                <w:sz w:val="24"/>
                <w:szCs w:val="24"/>
              </w:rPr>
              <w:t>m</w:t>
            </w:r>
            <w:r w:rsidRPr="00BB46BE">
              <w:rPr>
                <w:rFonts w:ascii="Bookman Old Style" w:hAnsi="Bookman Old Style"/>
                <w:b/>
                <w:bCs/>
                <w:sz w:val="24"/>
                <w:szCs w:val="24"/>
              </w:rPr>
              <w:t>s on Fire</w:t>
            </w:r>
            <w:r>
              <w:rPr>
                <w:rFonts w:ascii="Bookman Old Style" w:hAnsi="Bookman Old Style"/>
              </w:rPr>
              <w:br/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by Annette Daniels Taylor, 2018</w:t>
            </w:r>
          </w:p>
          <w:p w14:paraId="6A8EC4A5" w14:textId="77777777" w:rsidR="00FF1BD5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</w:p>
          <w:p w14:paraId="021ADD4A" w14:textId="77777777" w:rsidR="00FF1BD5" w:rsidRPr="003B0952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b/>
                <w:bCs/>
                <w:sz w:val="20"/>
                <w:szCs w:val="20"/>
              </w:rPr>
              <w:t>Things to Know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br/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Book in verse: this can mean a quicker read; it also means we get a lot of imagery and focus on the narrator’s emotions</w:t>
            </w:r>
            <w:r>
              <w:rPr>
                <w:rFonts w:ascii="Bookman Old Style" w:hAnsi="Bookman Old Style"/>
                <w:sz w:val="20"/>
                <w:szCs w:val="20"/>
              </w:rPr>
              <w:t>.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br/>
              <w:t xml:space="preserve">- The narrator, </w:t>
            </w:r>
            <w:proofErr w:type="spellStart"/>
            <w:r w:rsidRPr="003B0952">
              <w:rPr>
                <w:rFonts w:ascii="Bookman Old Style" w:hAnsi="Bookman Old Style"/>
                <w:sz w:val="20"/>
                <w:szCs w:val="20"/>
              </w:rPr>
              <w:t>Shanequa</w:t>
            </w:r>
            <w:proofErr w:type="spellEnd"/>
            <w:r w:rsidRPr="003B0952">
              <w:rPr>
                <w:rFonts w:ascii="Bookman Old Style" w:hAnsi="Bookman Old Style"/>
                <w:sz w:val="20"/>
                <w:szCs w:val="20"/>
              </w:rPr>
              <w:t>, is a modern teenage</w:t>
            </w:r>
            <w:r>
              <w:rPr>
                <w:rFonts w:ascii="Bookman Old Style" w:hAnsi="Bookman Old Style"/>
                <w:sz w:val="20"/>
                <w:szCs w:val="20"/>
              </w:rPr>
              <w:t>r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. Her father</w:t>
            </w:r>
            <w:r>
              <w:rPr>
                <w:rFonts w:ascii="Bookman Old Style" w:hAnsi="Bookman Old Style"/>
              </w:rPr>
              <w:t xml:space="preserve"> 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is in prison and her mother is </w:t>
            </w:r>
            <w:r>
              <w:rPr>
                <w:rFonts w:ascii="Bookman Old Style" w:hAnsi="Bookman Old Style"/>
                <w:sz w:val="20"/>
                <w:szCs w:val="20"/>
              </w:rPr>
              <w:t>an addict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, so </w:t>
            </w:r>
            <w:proofErr w:type="spellStart"/>
            <w:r w:rsidRPr="003B0952">
              <w:rPr>
                <w:rFonts w:ascii="Bookman Old Style" w:hAnsi="Bookman Old Style"/>
                <w:sz w:val="20"/>
                <w:szCs w:val="20"/>
              </w:rPr>
              <w:t>Shanequa</w:t>
            </w:r>
            <w:proofErr w:type="spellEnd"/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and her sister liv</w:t>
            </w:r>
            <w:r>
              <w:rPr>
                <w:rFonts w:ascii="Bookman Old Style" w:hAnsi="Bookman Old Style"/>
                <w:sz w:val="20"/>
                <w:szCs w:val="20"/>
              </w:rPr>
              <w:t>e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with their grandmother. </w:t>
            </w:r>
            <w:proofErr w:type="spellStart"/>
            <w:r w:rsidRPr="003B0952">
              <w:rPr>
                <w:rFonts w:ascii="Bookman Old Style" w:hAnsi="Bookman Old Style"/>
                <w:sz w:val="20"/>
                <w:szCs w:val="20"/>
              </w:rPr>
              <w:t>Shanequa</w:t>
            </w:r>
            <w:proofErr w:type="spellEnd"/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faces difficulties when she </w:t>
            </w:r>
            <w:r>
              <w:rPr>
                <w:rFonts w:ascii="Bookman Old Style" w:hAnsi="Bookman Old Style"/>
                <w:sz w:val="20"/>
                <w:szCs w:val="20"/>
              </w:rPr>
              <w:t>enrolls in an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exclusive private school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and accidentally lies about her parents.</w:t>
            </w:r>
          </w:p>
          <w:p w14:paraId="3B2408C8" w14:textId="5BA81036" w:rsidR="00FF1BD5" w:rsidRDefault="00FF1BD5" w:rsidP="00FF1BD5">
            <w:pPr>
              <w:rPr>
                <w:rFonts w:ascii="Bookman Old Style" w:hAnsi="Bookman Old Style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- Read a review </w:t>
            </w:r>
            <w:hyperlink r:id="rId12" w:history="1">
              <w:r w:rsidRPr="003B0952">
                <w:rPr>
                  <w:rStyle w:val="Hyperlink"/>
                  <w:rFonts w:ascii="Bookman Old Style" w:hAnsi="Bookman Old Style"/>
                  <w:sz w:val="20"/>
                  <w:szCs w:val="20"/>
                </w:rPr>
                <w:t>here</w:t>
              </w:r>
            </w:hyperlink>
          </w:p>
        </w:tc>
      </w:tr>
      <w:tr w:rsidR="00FF1BD5" w14:paraId="43762018" w14:textId="77777777" w:rsidTr="00FF1BD5">
        <w:tc>
          <w:tcPr>
            <w:tcW w:w="5220" w:type="dxa"/>
          </w:tcPr>
          <w:p w14:paraId="25BA0D9D" w14:textId="510365BC" w:rsidR="00FF1BD5" w:rsidRPr="00DC1EF4" w:rsidRDefault="00FF1BD5" w:rsidP="00FF1BD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noProof/>
                <w:sz w:val="20"/>
                <w:szCs w:val="20"/>
              </w:rPr>
              <w:lastRenderedPageBreak/>
              <w:drawing>
                <wp:inline distT="0" distB="0" distL="0" distR="0" wp14:anchorId="7FB2FAD8" wp14:editId="65A78C81">
                  <wp:extent cx="701114" cy="1052946"/>
                  <wp:effectExtent l="0" t="0" r="3810" b="0"/>
                  <wp:docPr id="11" name="Picture 11" descr="C:\Users\cyates\AppData\Local\Microsoft\Windows\INetCache\Content.MSO\3165284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yates\AppData\Local\Microsoft\Windows\INetCache\Content.MSO\3165284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5667" cy="10597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A91227" w14:textId="32BCA6EF" w:rsidR="00FF1BD5" w:rsidRPr="003B0952" w:rsidRDefault="00FF1BD5" w:rsidP="00FF1BD5">
            <w:pPr>
              <w:jc w:val="center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Yaqui Delgado Wants to Kick Your A**</w:t>
            </w:r>
          </w:p>
          <w:p w14:paraId="0A2A655F" w14:textId="6B87DE91" w:rsidR="00FF1BD5" w:rsidRPr="003B0952" w:rsidRDefault="00FF1BD5" w:rsidP="00FF1BD5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by </w:t>
            </w:r>
            <w:r>
              <w:rPr>
                <w:rFonts w:ascii="Bookman Old Style" w:hAnsi="Bookman Old Style"/>
                <w:sz w:val="20"/>
                <w:szCs w:val="20"/>
              </w:rPr>
              <w:t>Meg Medina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, 20</w:t>
            </w:r>
            <w:r>
              <w:rPr>
                <w:rFonts w:ascii="Bookman Old Style" w:hAnsi="Bookman Old Style"/>
                <w:sz w:val="20"/>
                <w:szCs w:val="20"/>
              </w:rPr>
              <w:t>13</w:t>
            </w:r>
          </w:p>
          <w:p w14:paraId="177FA317" w14:textId="77777777" w:rsidR="00FF1BD5" w:rsidRPr="003B0952" w:rsidRDefault="00FF1BD5" w:rsidP="00FF1BD5">
            <w:pPr>
              <w:rPr>
                <w:rFonts w:ascii="Bookman Old Style" w:hAnsi="Bookman Old Style"/>
                <w:sz w:val="12"/>
                <w:szCs w:val="12"/>
              </w:rPr>
            </w:pPr>
          </w:p>
          <w:p w14:paraId="32284D5A" w14:textId="77777777" w:rsidR="0071729F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b/>
                <w:bCs/>
                <w:sz w:val="20"/>
                <w:szCs w:val="20"/>
              </w:rPr>
              <w:t>Things to Know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br/>
              <w:t xml:space="preserve">- </w:t>
            </w:r>
            <w:r w:rsidR="0071729F">
              <w:rPr>
                <w:rFonts w:ascii="Bookman Old Style" w:hAnsi="Bookman Old Style"/>
                <w:sz w:val="20"/>
                <w:szCs w:val="20"/>
              </w:rPr>
              <w:t>The book is narrated by Piedad (</w:t>
            </w:r>
            <w:proofErr w:type="spellStart"/>
            <w:r w:rsidR="0071729F">
              <w:rPr>
                <w:rFonts w:ascii="Bookman Old Style" w:hAnsi="Bookman Old Style"/>
                <w:sz w:val="20"/>
                <w:szCs w:val="20"/>
              </w:rPr>
              <w:t>Piddy</w:t>
            </w:r>
            <w:proofErr w:type="spellEnd"/>
            <w:r w:rsidR="0071729F">
              <w:rPr>
                <w:rFonts w:ascii="Bookman Old Style" w:hAnsi="Bookman Old Style"/>
                <w:sz w:val="20"/>
                <w:szCs w:val="20"/>
              </w:rPr>
              <w:t>) Sanchez</w:t>
            </w:r>
          </w:p>
          <w:p w14:paraId="16A057F7" w14:textId="268FCA26" w:rsidR="00FF1BD5" w:rsidRDefault="0071729F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Piddy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moves to a new school, where she is the victim of physical bullying</w:t>
            </w:r>
            <w:r w:rsidR="00FF1BD5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and cyberbullying </w:t>
            </w:r>
          </w:p>
          <w:p w14:paraId="243B896B" w14:textId="77777777" w:rsidR="0071729F" w:rsidRDefault="00FF1BD5" w:rsidP="0071729F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 w:rsidR="0071729F">
              <w:rPr>
                <w:rFonts w:ascii="Bookman Old Style" w:hAnsi="Bookman Old Style"/>
                <w:sz w:val="20"/>
                <w:szCs w:val="20"/>
              </w:rPr>
              <w:t xml:space="preserve">We have this </w:t>
            </w:r>
            <w:proofErr w:type="spellStart"/>
            <w:r w:rsidR="0071729F">
              <w:rPr>
                <w:rFonts w:ascii="Bookman Old Style" w:hAnsi="Bookman Old Style"/>
                <w:sz w:val="20"/>
                <w:szCs w:val="20"/>
              </w:rPr>
              <w:t>ebook</w:t>
            </w:r>
            <w:proofErr w:type="spellEnd"/>
            <w:r w:rsidR="0071729F">
              <w:rPr>
                <w:rFonts w:ascii="Bookman Old Style" w:hAnsi="Bookman Old Style"/>
                <w:sz w:val="20"/>
                <w:szCs w:val="20"/>
              </w:rPr>
              <w:t xml:space="preserve"> in English and Spanish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6A50CE37" w14:textId="586FEC60" w:rsidR="00FF1BD5" w:rsidRPr="003B0952" w:rsidRDefault="0071729F" w:rsidP="0071729F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This book definitely contains some </w:t>
            </w:r>
            <w:r w:rsidR="001A5982">
              <w:rPr>
                <w:rFonts w:ascii="Bookman Old Style" w:hAnsi="Bookman Old Style"/>
                <w:sz w:val="20"/>
                <w:szCs w:val="20"/>
              </w:rPr>
              <w:t>inappropriate language (in case you couldn’t tell by the title)</w:t>
            </w:r>
            <w:r w:rsidR="00FF1BD5">
              <w:rPr>
                <w:rFonts w:ascii="Bookman Old Style" w:hAnsi="Bookman Old Style"/>
                <w:sz w:val="20"/>
                <w:szCs w:val="20"/>
              </w:rPr>
              <w:br/>
              <w:t>- We have limited copies; if all are checked out, contact Ms. Yates.</w:t>
            </w:r>
          </w:p>
          <w:p w14:paraId="39041695" w14:textId="275CBAB0" w:rsidR="00FF1BD5" w:rsidRPr="00AA2B2B" w:rsidRDefault="00FF1BD5" w:rsidP="00FF1BD5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- Read a review </w:t>
            </w:r>
            <w:hyperlink r:id="rId14" w:history="1">
              <w:r w:rsidRPr="003B0952">
                <w:rPr>
                  <w:rStyle w:val="Hyperlink"/>
                  <w:rFonts w:ascii="Bookman Old Style" w:hAnsi="Bookman Old Style"/>
                  <w:sz w:val="20"/>
                  <w:szCs w:val="20"/>
                </w:rPr>
                <w:t>here</w:t>
              </w:r>
            </w:hyperlink>
          </w:p>
          <w:p w14:paraId="3B626393" w14:textId="77777777" w:rsidR="00FF1BD5" w:rsidRDefault="00FF1BD5" w:rsidP="00FF1BD5">
            <w:pPr>
              <w:jc w:val="center"/>
              <w:rPr>
                <w:rFonts w:ascii="Bookman Old Style" w:hAnsi="Bookman Old Style"/>
                <w:noProof/>
                <w:sz w:val="20"/>
                <w:szCs w:val="20"/>
              </w:rPr>
            </w:pPr>
          </w:p>
        </w:tc>
        <w:tc>
          <w:tcPr>
            <w:tcW w:w="5490" w:type="dxa"/>
          </w:tcPr>
          <w:p w14:paraId="65F42236" w14:textId="77777777" w:rsidR="00FF1BD5" w:rsidRDefault="0071729F" w:rsidP="00FF1BD5">
            <w:pPr>
              <w:jc w:val="center"/>
              <w:rPr>
                <w:noProof/>
              </w:rPr>
            </w:pPr>
            <w:r>
              <w:rPr>
                <w:rFonts w:ascii="Bookman Old Style" w:hAnsi="Bookman Old Style"/>
                <w:noProof/>
                <w:sz w:val="20"/>
                <w:szCs w:val="20"/>
              </w:rPr>
              <w:drawing>
                <wp:inline distT="0" distB="0" distL="0" distR="0" wp14:anchorId="2194F926" wp14:editId="6B41CBBE">
                  <wp:extent cx="595746" cy="968087"/>
                  <wp:effectExtent l="0" t="0" r="0" b="3810"/>
                  <wp:docPr id="13" name="Picture 13" descr="C:\Users\cyates\AppData\Local\Microsoft\Windows\INetCache\Content.MSO\8457F84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cyates\AppData\Local\Microsoft\Windows\INetCache\Content.MSO\8457F84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055" cy="976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D16F1F" w14:textId="214F959F" w:rsidR="0071729F" w:rsidRPr="003B0952" w:rsidRDefault="0071729F" w:rsidP="0071729F">
            <w:pPr>
              <w:jc w:val="center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The Knife of Never Letting Go</w:t>
            </w:r>
          </w:p>
          <w:p w14:paraId="3AA0DB9E" w14:textId="08B9A115" w:rsidR="0071729F" w:rsidRPr="003B0952" w:rsidRDefault="0071729F" w:rsidP="0071729F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by </w:t>
            </w:r>
            <w:r>
              <w:rPr>
                <w:rFonts w:ascii="Bookman Old Style" w:hAnsi="Bookman Old Style"/>
                <w:sz w:val="20"/>
                <w:szCs w:val="20"/>
              </w:rPr>
              <w:t>Patrick Ness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, 20</w:t>
            </w:r>
            <w:r>
              <w:rPr>
                <w:rFonts w:ascii="Bookman Old Style" w:hAnsi="Bookman Old Style"/>
                <w:sz w:val="20"/>
                <w:szCs w:val="20"/>
              </w:rPr>
              <w:t>08</w:t>
            </w:r>
          </w:p>
          <w:p w14:paraId="481610B1" w14:textId="77777777" w:rsidR="0071729F" w:rsidRPr="003B0952" w:rsidRDefault="0071729F" w:rsidP="0071729F">
            <w:pPr>
              <w:rPr>
                <w:rFonts w:ascii="Bookman Old Style" w:hAnsi="Bookman Old Style"/>
                <w:sz w:val="12"/>
                <w:szCs w:val="12"/>
              </w:rPr>
            </w:pPr>
          </w:p>
          <w:p w14:paraId="118B3D68" w14:textId="791D7FA0" w:rsidR="0071729F" w:rsidRDefault="0071729F" w:rsidP="0071729F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b/>
                <w:bCs/>
                <w:sz w:val="20"/>
                <w:szCs w:val="20"/>
              </w:rPr>
              <w:t>Things to Know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br/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The book is science fiction. It is the first book in a trilogy. </w:t>
            </w:r>
          </w:p>
          <w:p w14:paraId="25BF6FDC" w14:textId="1CF2BAF6" w:rsidR="0071729F" w:rsidRDefault="0071729F" w:rsidP="0071729F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Todd lives in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Prentisstown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>, a settlement on an alien planet. Here, all the women have died and all of the men have a disease that causes them to constantly hear one another’s thoughts and the thoughts of animals</w:t>
            </w:r>
          </w:p>
          <w:p w14:paraId="6CF95BFE" w14:textId="20D311B7" w:rsidR="0071729F" w:rsidRDefault="0071729F" w:rsidP="0071729F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- Todd learns everything is not what it seems when he meets a girl, Viola, from a ship that has crash landed on their planet</w:t>
            </w:r>
          </w:p>
          <w:p w14:paraId="5C5B513A" w14:textId="0AFC13F2" w:rsidR="005030BA" w:rsidRDefault="005030BA" w:rsidP="0071729F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We have this </w:t>
            </w:r>
            <w:proofErr w:type="spellStart"/>
            <w:r>
              <w:rPr>
                <w:rFonts w:ascii="Bookman Old Style" w:hAnsi="Bookman Old Style"/>
                <w:sz w:val="20"/>
                <w:szCs w:val="20"/>
              </w:rPr>
              <w:t>ebook</w:t>
            </w:r>
            <w:proofErr w:type="spellEnd"/>
            <w:r>
              <w:rPr>
                <w:rFonts w:ascii="Bookman Old Style" w:hAnsi="Bookman Old Style"/>
                <w:sz w:val="20"/>
                <w:szCs w:val="20"/>
              </w:rPr>
              <w:t xml:space="preserve"> in English and Spanish</w:t>
            </w:r>
          </w:p>
          <w:p w14:paraId="3C3323CA" w14:textId="24D4FD54" w:rsidR="0071729F" w:rsidRPr="003B0952" w:rsidRDefault="0071729F" w:rsidP="0071729F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- A film adaptation of the book, starring Tom Holland and Daisy Ridley, is set to be released in 2021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  <w:t>- We have limited copies; if all are checked out, contact Ms. Yates.</w:t>
            </w:r>
          </w:p>
          <w:p w14:paraId="10F0C032" w14:textId="2FC0A340" w:rsidR="0071729F" w:rsidRPr="00AA2B2B" w:rsidRDefault="0071729F" w:rsidP="0071729F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- Read a review </w:t>
            </w:r>
            <w:hyperlink r:id="rId16" w:history="1">
              <w:r w:rsidRPr="003B0952">
                <w:rPr>
                  <w:rStyle w:val="Hyperlink"/>
                  <w:rFonts w:ascii="Bookman Old Style" w:hAnsi="Bookman Old Style"/>
                  <w:sz w:val="20"/>
                  <w:szCs w:val="20"/>
                </w:rPr>
                <w:t>here</w:t>
              </w:r>
            </w:hyperlink>
          </w:p>
          <w:p w14:paraId="4892D159" w14:textId="78FEE716" w:rsidR="0071729F" w:rsidRDefault="0071729F" w:rsidP="00FF1BD5">
            <w:pPr>
              <w:jc w:val="center"/>
              <w:rPr>
                <w:noProof/>
              </w:rPr>
            </w:pPr>
          </w:p>
        </w:tc>
      </w:tr>
      <w:tr w:rsidR="001A5982" w14:paraId="435E4F80" w14:textId="77777777" w:rsidTr="00FF1BD5">
        <w:tc>
          <w:tcPr>
            <w:tcW w:w="5220" w:type="dxa"/>
          </w:tcPr>
          <w:p w14:paraId="0448E232" w14:textId="4DA753FB" w:rsidR="001A5982" w:rsidRDefault="001A5982" w:rsidP="001A5982">
            <w:pPr>
              <w:jc w:val="center"/>
              <w:rPr>
                <w:noProof/>
              </w:rPr>
            </w:pPr>
            <w:r>
              <w:rPr>
                <w:rFonts w:ascii="Bookman Old Style" w:hAnsi="Bookman Old Style"/>
                <w:noProof/>
                <w:sz w:val="20"/>
                <w:szCs w:val="20"/>
              </w:rPr>
              <w:drawing>
                <wp:inline distT="0" distB="0" distL="0" distR="0" wp14:anchorId="136DD7AC" wp14:editId="3DB87E78">
                  <wp:extent cx="1301172" cy="1301172"/>
                  <wp:effectExtent l="0" t="0" r="0" b="0"/>
                  <wp:docPr id="15" name="Picture 15" descr="C:\Users\cyates\AppData\Local\Microsoft\Windows\INetCache\Content.MSO\4E78598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cyates\AppData\Local\Microsoft\Windows\INetCache\Content.MSO\4E78598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958" cy="13039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A3E60" w14:textId="4260BBC7" w:rsidR="001A5982" w:rsidRPr="003B0952" w:rsidRDefault="001A5982" w:rsidP="001A5982">
            <w:pPr>
              <w:jc w:val="center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Feed</w:t>
            </w:r>
          </w:p>
          <w:p w14:paraId="38D7DB24" w14:textId="54E90653" w:rsidR="001A5982" w:rsidRPr="003B0952" w:rsidRDefault="001A5982" w:rsidP="001A5982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by </w:t>
            </w:r>
            <w:r>
              <w:rPr>
                <w:rFonts w:ascii="Bookman Old Style" w:hAnsi="Bookman Old Style"/>
                <w:sz w:val="20"/>
                <w:szCs w:val="20"/>
              </w:rPr>
              <w:t>MT Anderson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, 20</w:t>
            </w:r>
            <w:r>
              <w:rPr>
                <w:rFonts w:ascii="Bookman Old Style" w:hAnsi="Bookman Old Style"/>
                <w:sz w:val="20"/>
                <w:szCs w:val="20"/>
              </w:rPr>
              <w:t>02</w:t>
            </w:r>
          </w:p>
          <w:p w14:paraId="4BFECE11" w14:textId="77777777" w:rsidR="001A5982" w:rsidRPr="003B0952" w:rsidRDefault="001A5982" w:rsidP="001A5982">
            <w:pPr>
              <w:rPr>
                <w:rFonts w:ascii="Bookman Old Style" w:hAnsi="Bookman Old Style"/>
                <w:sz w:val="12"/>
                <w:szCs w:val="12"/>
              </w:rPr>
            </w:pPr>
          </w:p>
          <w:p w14:paraId="093441CA" w14:textId="0AA474B3" w:rsidR="001A5982" w:rsidRDefault="001A5982" w:rsidP="001A5982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b/>
                <w:bCs/>
                <w:sz w:val="20"/>
                <w:szCs w:val="20"/>
              </w:rPr>
              <w:t>Things to Know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br/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The book is science fiction. </w:t>
            </w:r>
          </w:p>
          <w:p w14:paraId="34CC8D2B" w14:textId="2D1BC875" w:rsidR="001A5982" w:rsidRDefault="001A5982" w:rsidP="001A598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- The narrator is Titus, and when the book begins, he is visiting the moon for Spring Break</w:t>
            </w:r>
          </w:p>
          <w:p w14:paraId="26507999" w14:textId="393A6F46" w:rsidR="001A5982" w:rsidRDefault="001A5982" w:rsidP="001A598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- In this world, everyone we see on screens (social media, the internet, advertising, TV, texts) beamed directly into their brains</w:t>
            </w:r>
          </w:p>
          <w:p w14:paraId="7855A74A" w14:textId="6C302C09" w:rsidR="001A5982" w:rsidRPr="003B0952" w:rsidRDefault="001A5982" w:rsidP="001A598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- Titus meets Violet, a girl who wants to live without the feed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>
              <w:rPr>
                <w:rFonts w:ascii="Bookman Old Style" w:hAnsi="Bookman Old Style"/>
                <w:sz w:val="20"/>
                <w:szCs w:val="20"/>
              </w:rPr>
              <w:br/>
              <w:t>- We have limited copies; if all are checked out, contact Ms. Yates.</w:t>
            </w:r>
          </w:p>
          <w:p w14:paraId="08FFB161" w14:textId="524B9120" w:rsidR="001A5982" w:rsidRPr="00AA2B2B" w:rsidRDefault="001A5982" w:rsidP="001A5982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- Read a review </w:t>
            </w:r>
            <w:hyperlink r:id="rId18" w:history="1">
              <w:r w:rsidRPr="003B0952">
                <w:rPr>
                  <w:rStyle w:val="Hyperlink"/>
                  <w:rFonts w:ascii="Bookman Old Style" w:hAnsi="Bookman Old Style"/>
                  <w:sz w:val="20"/>
                  <w:szCs w:val="20"/>
                </w:rPr>
                <w:t>here</w:t>
              </w:r>
            </w:hyperlink>
          </w:p>
          <w:p w14:paraId="78E65838" w14:textId="77777777" w:rsidR="001A5982" w:rsidRDefault="001A5982" w:rsidP="00FF1BD5">
            <w:pPr>
              <w:jc w:val="center"/>
              <w:rPr>
                <w:rFonts w:ascii="Bookman Old Style" w:hAnsi="Bookman Old Style"/>
                <w:noProof/>
                <w:sz w:val="20"/>
                <w:szCs w:val="20"/>
              </w:rPr>
            </w:pPr>
          </w:p>
        </w:tc>
        <w:tc>
          <w:tcPr>
            <w:tcW w:w="5490" w:type="dxa"/>
          </w:tcPr>
          <w:p w14:paraId="63B262AF" w14:textId="721CA659" w:rsidR="001A5982" w:rsidRDefault="001A5982" w:rsidP="001A5982">
            <w:pPr>
              <w:jc w:val="center"/>
              <w:rPr>
                <w:noProof/>
              </w:rPr>
            </w:pPr>
            <w:r>
              <w:rPr>
                <w:rFonts w:ascii="Bookman Old Style" w:hAnsi="Bookman Old Style"/>
                <w:noProof/>
                <w:sz w:val="20"/>
                <w:szCs w:val="20"/>
              </w:rPr>
              <w:drawing>
                <wp:inline distT="0" distB="0" distL="0" distR="0" wp14:anchorId="49CADD00" wp14:editId="0BFE580A">
                  <wp:extent cx="812222" cy="1237672"/>
                  <wp:effectExtent l="0" t="0" r="6985" b="635"/>
                  <wp:docPr id="17" name="Picture 17" descr="C:\Users\cyates\AppData\Local\Microsoft\Windows\INetCache\Content.MSO\385AD37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cyates\AppData\Local\Microsoft\Windows\INetCache\Content.MSO\385AD37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488" cy="1248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80D234" w14:textId="2DE98EF9" w:rsidR="001A5982" w:rsidRPr="003B0952" w:rsidRDefault="001A5982" w:rsidP="001A5982">
            <w:pPr>
              <w:jc w:val="center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Over a Thousand Hills I Walk With You</w:t>
            </w:r>
          </w:p>
          <w:p w14:paraId="620CEDAE" w14:textId="7BC44B3A" w:rsidR="001A5982" w:rsidRPr="003B0952" w:rsidRDefault="001A5982" w:rsidP="001A5982">
            <w:pPr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by </w:t>
            </w:r>
            <w:r w:rsidR="006F01AA">
              <w:rPr>
                <w:rFonts w:ascii="Bookman Old Style" w:hAnsi="Bookman Old Style"/>
                <w:sz w:val="20"/>
                <w:szCs w:val="20"/>
              </w:rPr>
              <w:t>Hanna Jensen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t>, 20</w:t>
            </w:r>
            <w:r>
              <w:rPr>
                <w:rFonts w:ascii="Bookman Old Style" w:hAnsi="Bookman Old Style"/>
                <w:sz w:val="20"/>
                <w:szCs w:val="20"/>
              </w:rPr>
              <w:t>0</w:t>
            </w:r>
            <w:r w:rsidR="006F01AA">
              <w:rPr>
                <w:rFonts w:ascii="Bookman Old Style" w:hAnsi="Bookman Old Style"/>
                <w:sz w:val="20"/>
                <w:szCs w:val="20"/>
              </w:rPr>
              <w:t>6</w:t>
            </w:r>
          </w:p>
          <w:p w14:paraId="25070F6B" w14:textId="77777777" w:rsidR="001A5982" w:rsidRPr="003B0952" w:rsidRDefault="001A5982" w:rsidP="001A5982">
            <w:pPr>
              <w:rPr>
                <w:rFonts w:ascii="Bookman Old Style" w:hAnsi="Bookman Old Style"/>
                <w:sz w:val="12"/>
                <w:szCs w:val="12"/>
              </w:rPr>
            </w:pPr>
          </w:p>
          <w:p w14:paraId="1AE7423B" w14:textId="693807B3" w:rsidR="001A5982" w:rsidRDefault="001A5982" w:rsidP="001A5982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b/>
                <w:bCs/>
                <w:sz w:val="20"/>
                <w:szCs w:val="20"/>
              </w:rPr>
              <w:t>Things to Know</w:t>
            </w:r>
            <w:r w:rsidRPr="003B0952">
              <w:rPr>
                <w:rFonts w:ascii="Bookman Old Style" w:hAnsi="Bookman Old Style"/>
                <w:sz w:val="20"/>
                <w:szCs w:val="20"/>
              </w:rPr>
              <w:br/>
              <w:t xml:space="preserve">- 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The book is </w:t>
            </w:r>
            <w:r w:rsidR="006F01AA">
              <w:rPr>
                <w:rFonts w:ascii="Bookman Old Style" w:hAnsi="Bookman Old Style"/>
                <w:sz w:val="20"/>
                <w:szCs w:val="20"/>
              </w:rPr>
              <w:t>based on truth</w:t>
            </w:r>
            <w:r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  <w:p w14:paraId="34E49A6A" w14:textId="094C04B7" w:rsidR="001A5982" w:rsidRDefault="001A5982" w:rsidP="001A5982">
            <w:pPr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 xml:space="preserve">- </w:t>
            </w:r>
            <w:r w:rsidR="006F01AA">
              <w:rPr>
                <w:rFonts w:ascii="Bookman Old Style" w:hAnsi="Bookman Old Style"/>
                <w:sz w:val="20"/>
                <w:szCs w:val="20"/>
              </w:rPr>
              <w:t>The author, Hanna Jensen, is writing about her adopted daughter’s experiences during the Rwandan Genocide</w:t>
            </w:r>
            <w:r w:rsidR="006F01AA">
              <w:rPr>
                <w:rFonts w:ascii="Bookman Old Style" w:hAnsi="Bookman Old Style"/>
                <w:sz w:val="20"/>
                <w:szCs w:val="20"/>
              </w:rPr>
              <w:br/>
              <w:t>- The book also includes a timeline to help readers understand the events of this tragedy</w:t>
            </w:r>
          </w:p>
          <w:p w14:paraId="1112C659" w14:textId="7A60E4C7" w:rsidR="001A5982" w:rsidRPr="00AA2B2B" w:rsidRDefault="001A5982" w:rsidP="001A5982">
            <w:pPr>
              <w:rPr>
                <w:rFonts w:ascii="Bookman Old Style" w:hAnsi="Bookman Old Style"/>
                <w:sz w:val="20"/>
                <w:szCs w:val="20"/>
              </w:rPr>
            </w:pPr>
            <w:r w:rsidRPr="003B0952">
              <w:rPr>
                <w:rFonts w:ascii="Bookman Old Style" w:hAnsi="Bookman Old Style"/>
                <w:sz w:val="20"/>
                <w:szCs w:val="20"/>
              </w:rPr>
              <w:t xml:space="preserve">- Read a review </w:t>
            </w:r>
            <w:hyperlink r:id="rId20" w:history="1">
              <w:r w:rsidRPr="003B0952">
                <w:rPr>
                  <w:rStyle w:val="Hyperlink"/>
                  <w:rFonts w:ascii="Bookman Old Style" w:hAnsi="Bookman Old Style"/>
                  <w:sz w:val="20"/>
                  <w:szCs w:val="20"/>
                </w:rPr>
                <w:t>here</w:t>
              </w:r>
            </w:hyperlink>
          </w:p>
          <w:p w14:paraId="37D361DE" w14:textId="77777777" w:rsidR="001A5982" w:rsidRDefault="001A5982" w:rsidP="00FF1BD5">
            <w:pPr>
              <w:jc w:val="center"/>
              <w:rPr>
                <w:rFonts w:ascii="Bookman Old Style" w:hAnsi="Bookman Old Style"/>
                <w:noProof/>
                <w:sz w:val="20"/>
                <w:szCs w:val="20"/>
              </w:rPr>
            </w:pPr>
          </w:p>
        </w:tc>
      </w:tr>
    </w:tbl>
    <w:p w14:paraId="1204AE6E" w14:textId="77777777" w:rsidR="00FF1BD5" w:rsidRDefault="00FF1BD5" w:rsidP="00FF1BD5">
      <w:pPr>
        <w:spacing w:after="0" w:line="240" w:lineRule="auto"/>
        <w:rPr>
          <w:rFonts w:ascii="Bookman Old Style" w:hAnsi="Bookman Old Style"/>
        </w:rPr>
      </w:pPr>
    </w:p>
    <w:sectPr w:rsidR="00FF1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57937"/>
    <w:multiLevelType w:val="hybridMultilevel"/>
    <w:tmpl w:val="8D521F66"/>
    <w:lvl w:ilvl="0" w:tplc="6A42E666">
      <w:start w:val="13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3D2342"/>
    <w:multiLevelType w:val="hybridMultilevel"/>
    <w:tmpl w:val="87B4A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D5"/>
    <w:rsid w:val="001A5982"/>
    <w:rsid w:val="00286C04"/>
    <w:rsid w:val="005030BA"/>
    <w:rsid w:val="00685F8F"/>
    <w:rsid w:val="006F01AA"/>
    <w:rsid w:val="0071729F"/>
    <w:rsid w:val="00D155AC"/>
    <w:rsid w:val="00FF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D2728"/>
  <w15:chartTrackingRefBased/>
  <w15:docId w15:val="{A9F46285-BC47-407B-B864-8FFE8954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F1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BD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F1BD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F1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FF1B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rkusreviews.com/book-reviews/justina-ireland/dread-nation/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s://www.publishersweekly.com/978-0-7636-2259-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hyperlink" Target="https://www.kirkusreviews.com/book-reviews/annette-daniels-taylor/dreams-on-fire/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s://www.theguardian.com/books/2008/jun/14/saturdayreviewsfeatres.guardianreview11" TargetMode="External"/><Relationship Id="rId20" Type="http://schemas.openxmlformats.org/officeDocument/2006/relationships/hyperlink" Target="https://www.publishersweekly.com/978-1-57505-927-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kirkusreviews.com/book-reviews/jason-reynolds/long-way-down-reynolds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png"/><Relationship Id="rId10" Type="http://schemas.openxmlformats.org/officeDocument/2006/relationships/hyperlink" Target="https://www.kirkusreviews.com/book-reviews/suzanne-collins/the-hunger-games/" TargetMode="External"/><Relationship Id="rId19" Type="http://schemas.openxmlformats.org/officeDocument/2006/relationships/image" Target="media/image8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kirkusreviews.com/book-reviews/meg-medina/yaqui-delgado-wants-kick-your-as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Yates, Courtney M.</dc:creator>
  <cp:keywords/>
  <dc:description/>
  <cp:lastModifiedBy>Harley, Rochelle Y</cp:lastModifiedBy>
  <cp:revision>2</cp:revision>
  <dcterms:created xsi:type="dcterms:W3CDTF">2020-06-20T01:11:00Z</dcterms:created>
  <dcterms:modified xsi:type="dcterms:W3CDTF">2020-06-20T01:11:00Z</dcterms:modified>
</cp:coreProperties>
</file>